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51" w:rsidRDefault="00A71B51" w:rsidP="00A71B51">
      <w:pPr>
        <w:jc w:val="both"/>
        <w:rPr>
          <w:color w:val="000000" w:themeColor="text1"/>
          <w:lang w:eastAsia="el-GR"/>
        </w:rPr>
      </w:pPr>
      <w:bookmarkStart w:id="0" w:name="_GoBack"/>
      <w:bookmarkEnd w:id="0"/>
      <w:r>
        <w:rPr>
          <w:color w:val="000000" w:themeColor="text1"/>
          <w:lang w:eastAsia="el-GR"/>
        </w:rPr>
        <w:t xml:space="preserve">Το Κέντρο Επιμόρφωσης &amp; Δια Βίου Μάθησης (Κ.Ε.ΔΙ.ΒΙ.Μ.) του Πανεπιστημίου Θεσσαλίας διοργανώνει </w:t>
      </w:r>
      <w:r>
        <w:rPr>
          <w:b/>
          <w:bCs/>
          <w:color w:val="000000" w:themeColor="text1"/>
          <w:lang w:eastAsia="el-GR"/>
        </w:rPr>
        <w:t>εξ αποστάσεως</w:t>
      </w:r>
      <w:r>
        <w:rPr>
          <w:color w:val="000000" w:themeColor="text1"/>
          <w:lang w:eastAsia="el-GR"/>
        </w:rPr>
        <w:t xml:space="preserve"> εκπαιδευτικό πρόγραμμα διάρκειας 12 ωρών (</w:t>
      </w:r>
      <w:r>
        <w:rPr>
          <w:b/>
          <w:bCs/>
          <w:color w:val="000000" w:themeColor="text1"/>
          <w:lang w:eastAsia="el-GR"/>
        </w:rPr>
        <w:t>Σάββατο-Κυριακή 13-14 Μαρτίου 2021</w:t>
      </w:r>
      <w:r>
        <w:rPr>
          <w:color w:val="000000" w:themeColor="text1"/>
          <w:lang w:eastAsia="el-GR"/>
        </w:rPr>
        <w:t>) με τίτλο:</w:t>
      </w:r>
    </w:p>
    <w:p w:rsidR="00A71B51" w:rsidRDefault="00A71B51" w:rsidP="00A71B51">
      <w:pPr>
        <w:jc w:val="both"/>
        <w:rPr>
          <w:color w:val="000000" w:themeColor="text1"/>
          <w:lang w:eastAsia="el-GR"/>
        </w:rPr>
      </w:pPr>
    </w:p>
    <w:p w:rsidR="00A71B51" w:rsidRDefault="00A71B51" w:rsidP="00A71B51">
      <w:pPr>
        <w:jc w:val="both"/>
        <w:rPr>
          <w:color w:val="000000" w:themeColor="text1"/>
          <w:lang w:eastAsia="el-GR"/>
        </w:rPr>
      </w:pPr>
      <w:r>
        <w:rPr>
          <w:color w:val="000000" w:themeColor="text1"/>
          <w:lang w:eastAsia="el-GR"/>
        </w:rPr>
        <w:t>«</w:t>
      </w:r>
      <w:r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 xml:space="preserve">Περιβαλλοντικός σχεδιασμός κτιρίων κατά τα αρχικά στάδια σχεδιασμού. Μέρος 1: Τεχνικές ανάλυσης φυσικού φωτισμού με τη χρήση των </w:t>
      </w:r>
      <w:proofErr w:type="spellStart"/>
      <w:r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>Ladybug</w:t>
      </w:r>
      <w:proofErr w:type="spellEnd"/>
      <w:r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>Tools</w:t>
      </w:r>
      <w:proofErr w:type="spellEnd"/>
      <w:r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 xml:space="preserve"> for </w:t>
      </w:r>
      <w:proofErr w:type="spellStart"/>
      <w:r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>Grasshopper</w:t>
      </w:r>
      <w:proofErr w:type="spellEnd"/>
      <w:r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 xml:space="preserve"> 3D in </w:t>
      </w:r>
      <w:proofErr w:type="spellStart"/>
      <w:r>
        <w:rPr>
          <w:rStyle w:val="a3"/>
          <w:color w:val="000000" w:themeColor="text1"/>
          <w:bdr w:val="none" w:sz="0" w:space="0" w:color="auto" w:frame="1"/>
          <w:shd w:val="clear" w:color="auto" w:fill="FFFFFF"/>
        </w:rPr>
        <w:t>Rhino</w:t>
      </w:r>
      <w:proofErr w:type="spellEnd"/>
      <w:r>
        <w:rPr>
          <w:color w:val="000000" w:themeColor="text1"/>
          <w:lang w:eastAsia="el-GR"/>
        </w:rPr>
        <w:t xml:space="preserve">». </w:t>
      </w:r>
    </w:p>
    <w:p w:rsidR="00A71B51" w:rsidRDefault="00A71B51" w:rsidP="00A71B51">
      <w:pPr>
        <w:jc w:val="both"/>
        <w:rPr>
          <w:color w:val="000000" w:themeColor="text1"/>
          <w:lang w:eastAsia="el-GR"/>
        </w:rPr>
      </w:pPr>
    </w:p>
    <w:p w:rsidR="00A71B51" w:rsidRDefault="00A71B51" w:rsidP="00A71B51">
      <w:pPr>
        <w:jc w:val="both"/>
        <w:rPr>
          <w:color w:val="000000" w:themeColor="text1"/>
          <w:lang w:eastAsia="el-GR"/>
        </w:rPr>
      </w:pPr>
      <w:r>
        <w:rPr>
          <w:color w:val="000000" w:themeColor="text1"/>
          <w:lang w:eastAsia="el-GR"/>
        </w:rPr>
        <w:t xml:space="preserve">Με την ολοκλήρωση της επιμορφωτικής διαδικασίας παρέχεται Βεβαίωση Επιμόρφωσης. </w:t>
      </w:r>
    </w:p>
    <w:p w:rsidR="00A71B51" w:rsidRDefault="00A71B51" w:rsidP="00A71B51">
      <w:pPr>
        <w:jc w:val="both"/>
        <w:rPr>
          <w:b/>
          <w:bCs/>
          <w:color w:val="000000" w:themeColor="text1"/>
          <w:sz w:val="24"/>
          <w:szCs w:val="24"/>
          <w:lang w:eastAsia="el-GR"/>
        </w:rPr>
      </w:pPr>
      <w:r>
        <w:rPr>
          <w:color w:val="000000" w:themeColor="text1"/>
          <w:lang w:eastAsia="el-GR"/>
        </w:rPr>
        <w:t xml:space="preserve">Εγγραφές έως: </w:t>
      </w:r>
      <w:r>
        <w:rPr>
          <w:b/>
          <w:bCs/>
          <w:color w:val="000000" w:themeColor="text1"/>
          <w:lang w:eastAsia="el-GR"/>
        </w:rPr>
        <w:t>10/03/2021</w:t>
      </w:r>
      <w:r>
        <w:rPr>
          <w:color w:val="000000" w:themeColor="text1"/>
          <w:lang w:eastAsia="el-GR"/>
        </w:rPr>
        <w:t xml:space="preserve"> </w:t>
      </w:r>
    </w:p>
    <w:p w:rsidR="00A71B51" w:rsidRDefault="00A71B51" w:rsidP="00A71B51">
      <w:pPr>
        <w:rPr>
          <w:color w:val="1F3864"/>
        </w:rPr>
      </w:pPr>
      <w:r>
        <w:rPr>
          <w:color w:val="000000" w:themeColor="text1"/>
          <w:lang w:eastAsia="el-GR"/>
        </w:rPr>
        <w:t xml:space="preserve">Για περισσότερες πληροφορίες και για να </w:t>
      </w:r>
      <w:r>
        <w:rPr>
          <w:b/>
          <w:bCs/>
          <w:color w:val="000000" w:themeColor="text1"/>
          <w:lang w:eastAsia="el-GR"/>
        </w:rPr>
        <w:t xml:space="preserve">εγγραφείτε </w:t>
      </w:r>
      <w:r>
        <w:rPr>
          <w:color w:val="000000" w:themeColor="text1"/>
          <w:lang w:eastAsia="el-GR"/>
        </w:rPr>
        <w:t xml:space="preserve">μπορείτε να επισκεφτείτε την ιστοσελίδα πατώντας </w:t>
      </w:r>
      <w:hyperlink r:id="rId4" w:history="1">
        <w:r>
          <w:rPr>
            <w:rStyle w:val="-"/>
            <w:b/>
            <w:bCs/>
            <w:lang w:eastAsia="el-GR"/>
          </w:rPr>
          <w:t>ΕΔΩ</w:t>
        </w:r>
      </w:hyperlink>
      <w:r>
        <w:rPr>
          <w:color w:val="1F3864"/>
        </w:rPr>
        <w:t>.</w:t>
      </w:r>
    </w:p>
    <w:p w:rsidR="00DF0E2C" w:rsidRDefault="00DF0E2C"/>
    <w:p w:rsidR="00A71B51" w:rsidRDefault="00A71B51"/>
    <w:p w:rsidR="00A71B51" w:rsidRPr="00A71B51" w:rsidRDefault="00A71B51" w:rsidP="00A71B51">
      <w:pPr>
        <w:spacing w:after="60"/>
        <w:rPr>
          <w:color w:val="000000" w:themeColor="text1"/>
        </w:rPr>
      </w:pPr>
      <w:r w:rsidRPr="00A71B51">
        <w:rPr>
          <w:color w:val="000000" w:themeColor="text1"/>
        </w:rPr>
        <w:t xml:space="preserve">Κέντρο Επιμόρφωσης και Διά Βίου Μάθησης Πανεπιστημίου Θεσσαλίας, </w:t>
      </w:r>
    </w:p>
    <w:p w:rsidR="00A71B51" w:rsidRPr="00A71B51" w:rsidRDefault="00A71B51" w:rsidP="00A71B51">
      <w:pPr>
        <w:spacing w:after="60"/>
        <w:rPr>
          <w:color w:val="000000" w:themeColor="text1"/>
        </w:rPr>
      </w:pPr>
      <w:r w:rsidRPr="00A71B51">
        <w:rPr>
          <w:color w:val="000000" w:themeColor="text1"/>
        </w:rPr>
        <w:t xml:space="preserve">Διεύθυνση: Γιαννιτσών &amp; </w:t>
      </w:r>
      <w:proofErr w:type="spellStart"/>
      <w:r w:rsidRPr="00A71B51">
        <w:rPr>
          <w:color w:val="000000" w:themeColor="text1"/>
        </w:rPr>
        <w:t>Λαχανά</w:t>
      </w:r>
      <w:proofErr w:type="spellEnd"/>
      <w:r w:rsidRPr="00A71B51">
        <w:rPr>
          <w:color w:val="000000" w:themeColor="text1"/>
        </w:rPr>
        <w:t>, Παλαιά, Συγκρότημα Τσαλαπάτα, 38334, Βόλος</w:t>
      </w:r>
    </w:p>
    <w:p w:rsidR="00A71B51" w:rsidRPr="00A71B51" w:rsidRDefault="00A71B51" w:rsidP="00A71B51">
      <w:pPr>
        <w:spacing w:after="60"/>
        <w:rPr>
          <w:color w:val="000000" w:themeColor="text1"/>
          <w:lang w:val="en-US"/>
        </w:rPr>
      </w:pPr>
      <w:proofErr w:type="spellStart"/>
      <w:r w:rsidRPr="00A71B51">
        <w:rPr>
          <w:color w:val="000000" w:themeColor="text1"/>
        </w:rPr>
        <w:t>Τηλ</w:t>
      </w:r>
      <w:proofErr w:type="spellEnd"/>
      <w:r w:rsidRPr="00A71B51">
        <w:rPr>
          <w:color w:val="000000" w:themeColor="text1"/>
          <w:lang w:val="en-US"/>
        </w:rPr>
        <w:t xml:space="preserve">. 242100 6366/6391 </w:t>
      </w:r>
    </w:p>
    <w:p w:rsidR="00A71B51" w:rsidRDefault="00A71B51" w:rsidP="00A71B51">
      <w:pPr>
        <w:spacing w:after="60"/>
        <w:rPr>
          <w:lang w:val="en-US"/>
        </w:rPr>
      </w:pPr>
      <w:r w:rsidRPr="00A71B51">
        <w:rPr>
          <w:color w:val="000000" w:themeColor="text1"/>
          <w:lang w:val="en-US"/>
        </w:rPr>
        <w:t>E-mail:</w:t>
      </w:r>
      <w:r>
        <w:rPr>
          <w:color w:val="595959"/>
          <w:lang w:val="en-US"/>
        </w:rPr>
        <w:t xml:space="preserve"> </w:t>
      </w:r>
      <w:hyperlink r:id="rId5" w:tgtFrame="_blank" w:history="1">
        <w:r>
          <w:rPr>
            <w:rStyle w:val="-"/>
            <w:rFonts w:ascii="Helvetica" w:hAnsi="Helvetica" w:cs="Helvetica"/>
            <w:sz w:val="20"/>
            <w:szCs w:val="20"/>
            <w:lang w:val="en-US"/>
          </w:rPr>
          <w:t>learning@</w:t>
        </w:r>
        <w:proofErr w:type="spellStart"/>
        <w:r>
          <w:rPr>
            <w:rStyle w:val="-"/>
            <w:rFonts w:ascii="Helvetica" w:hAnsi="Helvetica" w:cs="Helvetica"/>
            <w:sz w:val="20"/>
            <w:szCs w:val="20"/>
            <w:lang w:val="en-GB"/>
          </w:rPr>
          <w:t>uth</w:t>
        </w:r>
        <w:proofErr w:type="spellEnd"/>
        <w:r>
          <w:rPr>
            <w:rStyle w:val="-"/>
            <w:rFonts w:ascii="Helvetica" w:hAnsi="Helvetica" w:cs="Helvetica"/>
            <w:sz w:val="20"/>
            <w:szCs w:val="20"/>
            <w:lang w:val="en-US"/>
          </w:rPr>
          <w:t>.</w:t>
        </w:r>
        <w:r>
          <w:rPr>
            <w:rStyle w:val="-"/>
            <w:rFonts w:ascii="Helvetica" w:hAnsi="Helvetica" w:cs="Helvetica"/>
            <w:sz w:val="20"/>
            <w:szCs w:val="20"/>
            <w:lang w:val="en-GB"/>
          </w:rPr>
          <w:t>gr</w:t>
        </w:r>
      </w:hyperlink>
      <w:r>
        <w:rPr>
          <w:rFonts w:ascii="Helvetica" w:hAnsi="Helvetica" w:cs="Helvetica"/>
          <w:color w:val="1D2228"/>
          <w:sz w:val="20"/>
          <w:szCs w:val="20"/>
          <w:lang w:val="en-US"/>
        </w:rPr>
        <w:t> </w:t>
      </w:r>
    </w:p>
    <w:p w:rsidR="00A71B51" w:rsidRDefault="00A71B51" w:rsidP="00A71B51">
      <w:pPr>
        <w:spacing w:after="60"/>
        <w:rPr>
          <w:lang w:val="en-US"/>
        </w:rPr>
      </w:pPr>
      <w:r w:rsidRPr="00A71B51">
        <w:rPr>
          <w:color w:val="000000" w:themeColor="text1"/>
          <w:lang w:val="en-US"/>
        </w:rPr>
        <w:t xml:space="preserve">Website: </w:t>
      </w:r>
      <w:hyperlink r:id="rId6" w:history="1">
        <w:r>
          <w:rPr>
            <w:rStyle w:val="-"/>
            <w:lang w:val="en-US"/>
          </w:rPr>
          <w:t>https://learning.uth.gr</w:t>
        </w:r>
      </w:hyperlink>
    </w:p>
    <w:p w:rsidR="00A71B51" w:rsidRDefault="00A71B51" w:rsidP="00A71B51">
      <w:pPr>
        <w:rPr>
          <w:color w:val="1F3864"/>
          <w:lang w:val="en-US"/>
        </w:rPr>
      </w:pPr>
      <w:r>
        <w:rPr>
          <w:noProof/>
          <w:color w:val="1F3864"/>
          <w:lang w:eastAsia="el-GR"/>
        </w:rPr>
        <w:drawing>
          <wp:inline distT="0" distB="0" distL="0" distR="0" wp14:anchorId="515F83F1" wp14:editId="5855925C">
            <wp:extent cx="222885" cy="222885"/>
            <wp:effectExtent l="0" t="0" r="5715" b="5715"/>
            <wp:docPr id="1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3864"/>
          <w:lang w:val="en-US"/>
        </w:rPr>
        <w:t xml:space="preserve"> </w:t>
      </w:r>
      <w:r>
        <w:rPr>
          <w:noProof/>
          <w:color w:val="1F3864"/>
          <w:lang w:eastAsia="el-GR"/>
        </w:rPr>
        <w:drawing>
          <wp:inline distT="0" distB="0" distL="0" distR="0" wp14:anchorId="65DCBD25" wp14:editId="60511998">
            <wp:extent cx="222885" cy="222885"/>
            <wp:effectExtent l="0" t="0" r="5715" b="5715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B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1"/>
    <w:rsid w:val="0070461D"/>
    <w:rsid w:val="00A71B51"/>
    <w:rsid w:val="00D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9EFD-8646-40E5-A409-40B848D3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1B51"/>
    <w:rPr>
      <w:color w:val="0563C1"/>
      <w:u w:val="single"/>
    </w:rPr>
  </w:style>
  <w:style w:type="character" w:styleId="a3">
    <w:name w:val="Strong"/>
    <w:basedOn w:val="a0"/>
    <w:uiPriority w:val="22"/>
    <w:qFormat/>
    <w:rsid w:val="00A71B5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A71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%CE%9A%CE%AD%CE%BD%CF%84%CF%81%CE%BF-%CE%95%CF%80%CE%B9%CE%BC%CF%8C%CF%81%CF%86%CF%89%CF%83%CE%B7%CF%82-%CE%BA%CE%B1%CE%B9-%CE%94%CE%B9%CE%AC-%CE%92%CE%AF%CE%BF%CF%85-%CE%9C%CE%AC%CE%B8%CE%B7%CF%83%CE%B7%CF%82-%CE%A0%CE%B1%CE%BD%CE%B5%CF%80%CE%B9%CF%83%CF%84%CE%B7%CE%BC%CE%AF%CE%BF%CF%85-%CE%98%CE%B5%CF%83%CF%83%CE%B1%CE%BB%CE%AF%CE%B1%CF%82-1795170170769442/" TargetMode="External"/><Relationship Id="rId12" Type="http://schemas.openxmlformats.org/officeDocument/2006/relationships/image" Target="cid:image005.png@01D70120.A19B26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.uth.gr/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earning@uth.gr" TargetMode="External"/><Relationship Id="rId10" Type="http://schemas.openxmlformats.org/officeDocument/2006/relationships/hyperlink" Target="https://www.instagram.com/learning.uth/" TargetMode="External"/><Relationship Id="rId4" Type="http://schemas.openxmlformats.org/officeDocument/2006/relationships/hyperlink" Target="https://learning.uth.gr/natural_light/" TargetMode="External"/><Relationship Id="rId9" Type="http://schemas.openxmlformats.org/officeDocument/2006/relationships/image" Target="cid:image004.png@01D70120.A19B26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</dc:creator>
  <cp:keywords/>
  <dc:description/>
  <cp:lastModifiedBy>Georgia Evangelou</cp:lastModifiedBy>
  <cp:revision>2</cp:revision>
  <dcterms:created xsi:type="dcterms:W3CDTF">2021-02-17T07:32:00Z</dcterms:created>
  <dcterms:modified xsi:type="dcterms:W3CDTF">2021-02-17T07:32:00Z</dcterms:modified>
</cp:coreProperties>
</file>